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2017年长沙高新区人力资源公共服务中心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困难流动党员慰问申请表</w:t>
      </w:r>
    </w:p>
    <w:bookmarkEnd w:id="0"/>
    <w:tbl>
      <w:tblPr>
        <w:tblStyle w:val="3"/>
        <w:tblpPr w:leftFromText="180" w:rightFromText="180" w:vertAnchor="text" w:horzAnchor="page" w:tblpX="1212" w:tblpY="245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560"/>
        <w:gridCol w:w="1421"/>
        <w:gridCol w:w="872"/>
        <w:gridCol w:w="571"/>
        <w:gridCol w:w="507"/>
        <w:gridCol w:w="173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姓    名</w:t>
            </w:r>
          </w:p>
        </w:tc>
        <w:tc>
          <w:tcPr>
            <w:tcW w:w="156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687" w:type="dxa"/>
            <w:gridSpan w:val="4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性    别</w:t>
            </w:r>
          </w:p>
        </w:tc>
        <w:tc>
          <w:tcPr>
            <w:tcW w:w="1560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民    族</w:t>
            </w:r>
          </w:p>
        </w:tc>
        <w:tc>
          <w:tcPr>
            <w:tcW w:w="872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737" w:type="dxa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家庭月收入</w:t>
            </w:r>
          </w:p>
        </w:tc>
        <w:tc>
          <w:tcPr>
            <w:tcW w:w="2981" w:type="dxa"/>
            <w:gridSpan w:val="2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是否按时缴纳党费</w:t>
            </w:r>
          </w:p>
        </w:tc>
        <w:tc>
          <w:tcPr>
            <w:tcW w:w="1737" w:type="dxa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QQ</w:t>
            </w:r>
          </w:p>
        </w:tc>
        <w:tc>
          <w:tcPr>
            <w:tcW w:w="1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6668" w:type="dxa"/>
            <w:gridSpan w:val="6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670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8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家庭住址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困难情况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833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（应包括困难原因、具体情况等，并针对申报情况提供相对应的证明材料，例如村、社区、工作单位证明，医院诊断或结算票据，失业证、残疾证、低保证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复印件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等。）</w:t>
            </w:r>
          </w:p>
          <w:p>
            <w:pPr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诚信承诺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eastAsia="zh-CN"/>
              </w:rPr>
              <w:t>我向党组织承诺，本人申报情况属实，如有不实，本人承担相应责任。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本人签名：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 xml:space="preserve">                                                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人力资源公共服务中心党总支意见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上级党组织意见</w:t>
            </w:r>
          </w:p>
        </w:tc>
        <w:tc>
          <w:tcPr>
            <w:tcW w:w="8338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ind w:right="-764" w:rightChars="-364"/>
        <w:rPr>
          <w:rFonts w:hint="eastAsia" w:ascii="仿宋_GB2312" w:hAnsi="仿宋_GB2312" w:eastAsia="仿宋_GB2312" w:cs="仿宋_GB2312"/>
          <w:color w:val="333333"/>
          <w:sz w:val="24"/>
        </w:rPr>
      </w:pPr>
      <w:r>
        <w:rPr>
          <w:rFonts w:hint="eastAsia" w:ascii="黑体" w:hAnsi="黑体" w:eastAsia="黑体" w:cs="黑体"/>
          <w:b/>
          <w:bCs/>
          <w:sz w:val="22"/>
          <w:szCs w:val="2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2"/>
          <w:szCs w:val="22"/>
        </w:rPr>
        <w:t>申报情况要求真实准确，</w:t>
      </w: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签署个人诚信承诺，</w:t>
      </w:r>
      <w:r>
        <w:rPr>
          <w:rFonts w:hint="eastAsia" w:ascii="黑体" w:hAnsi="黑体" w:eastAsia="黑体" w:cs="黑体"/>
          <w:b/>
          <w:bCs/>
          <w:sz w:val="22"/>
          <w:szCs w:val="22"/>
        </w:rPr>
        <w:t>党组织将对申报情况进行核实和公示，</w:t>
      </w: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不得</w:t>
      </w:r>
      <w:r>
        <w:rPr>
          <w:rFonts w:hint="eastAsia" w:ascii="黑体" w:hAnsi="黑体" w:eastAsia="黑体" w:cs="黑体"/>
          <w:b/>
          <w:bCs/>
          <w:sz w:val="22"/>
          <w:szCs w:val="22"/>
        </w:rPr>
        <w:t>弄虚作假，</w:t>
      </w:r>
      <w:r>
        <w:rPr>
          <w:rFonts w:hint="eastAsia" w:ascii="黑体" w:hAnsi="黑体" w:eastAsia="黑体" w:cs="黑体"/>
          <w:b/>
          <w:bCs/>
          <w:sz w:val="22"/>
          <w:szCs w:val="22"/>
          <w:lang w:eastAsia="zh-CN"/>
        </w:rPr>
        <w:t>否则</w:t>
      </w:r>
      <w:r>
        <w:rPr>
          <w:rFonts w:hint="eastAsia" w:ascii="黑体" w:hAnsi="黑体" w:eastAsia="黑体" w:cs="黑体"/>
          <w:b/>
          <w:bCs/>
          <w:sz w:val="22"/>
          <w:szCs w:val="22"/>
        </w:rPr>
        <w:t>将取消困难补助。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96CE4"/>
    <w:rsid w:val="4949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2017-06-26T05:00:00Z</dcterms:created>
  <dc:creator>Administrator</dc:creator>
  <cp:lastModifiedBy>Administrator</cp:lastModifiedBy>
  <dcterms:modified xsi:type="dcterms:W3CDTF">2017-06-26T05:00:55Z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