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36478" w:rsidRDefault="00836478" w:rsidP="00836478">
      <w:pPr>
        <w:spacing w:line="360" w:lineRule="auto"/>
        <w:rPr>
          <w:rFonts w:ascii="黑体" w:eastAsia="黑体" w:hAnsi="黑体" w:hint="eastAsia"/>
          <w:sz w:val="30"/>
          <w:szCs w:val="30"/>
        </w:rPr>
      </w:pPr>
      <w:r w:rsidRPr="00836478">
        <w:rPr>
          <w:rFonts w:ascii="黑体" w:eastAsia="黑体" w:hAnsi="黑体" w:hint="eastAsia"/>
          <w:sz w:val="30"/>
          <w:szCs w:val="30"/>
        </w:rPr>
        <w:t>关于组团参加湖南机电职院信息工程学院毕业生双选会的通知</w:t>
      </w:r>
    </w:p>
    <w:p w:rsidR="00836478" w:rsidRPr="00836478" w:rsidRDefault="00836478" w:rsidP="00836478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>园区各相关企业：</w:t>
      </w:r>
    </w:p>
    <w:p w:rsidR="00836478" w:rsidRPr="00836478" w:rsidRDefault="00836478" w:rsidP="00836478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 xml:space="preserve">      为进一步推进校企合作，加强与职业院校对口专业的人才交流，经中心与湖南机电职业技术学院信息工程学院商定，定于11月3日在湖南机电职业技术学院组团参加信息工程学院的毕业生双选会，名额20家，具体报名详情如下：</w:t>
      </w:r>
    </w:p>
    <w:p w:rsidR="00836478" w:rsidRPr="00836478" w:rsidRDefault="00836478" w:rsidP="00836478">
      <w:pPr>
        <w:spacing w:line="360" w:lineRule="auto"/>
        <w:rPr>
          <w:rFonts w:ascii="仿宋" w:eastAsia="仿宋" w:hAnsi="仿宋" w:hint="eastAsia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 xml:space="preserve">     一、时间</w:t>
      </w:r>
    </w:p>
    <w:p w:rsidR="00836478" w:rsidRPr="00836478" w:rsidRDefault="00836478" w:rsidP="00836478">
      <w:pPr>
        <w:spacing w:line="360" w:lineRule="auto"/>
        <w:ind w:firstLineChars="100" w:firstLine="300"/>
        <w:rPr>
          <w:rFonts w:ascii="仿宋" w:eastAsia="仿宋" w:hAnsi="仿宋" w:hint="eastAsia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>2018年11月3日上午8：30-12：30</w:t>
      </w:r>
    </w:p>
    <w:p w:rsidR="00836478" w:rsidRPr="00836478" w:rsidRDefault="00836478" w:rsidP="00836478">
      <w:pPr>
        <w:spacing w:line="36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836478">
        <w:rPr>
          <w:rFonts w:ascii="仿宋" w:eastAsia="仿宋" w:hAnsi="仿宋" w:hint="eastAsia"/>
          <w:sz w:val="30"/>
          <w:szCs w:val="30"/>
        </w:rPr>
        <w:t>二、地点</w:t>
      </w:r>
    </w:p>
    <w:p w:rsidR="00836478" w:rsidRPr="00836478" w:rsidRDefault="00836478" w:rsidP="00836478">
      <w:pPr>
        <w:spacing w:line="360" w:lineRule="auto"/>
        <w:rPr>
          <w:rFonts w:ascii="仿宋" w:eastAsia="仿宋" w:hAnsi="仿宋" w:cs="宋体" w:hint="eastAsia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湖南机电职业技术学院（</w:t>
      </w:r>
      <w:r w:rsidRPr="00836478">
        <w:rPr>
          <w:rStyle w:val="lt1"/>
          <w:rFonts w:ascii="仿宋" w:eastAsia="仿宋" w:hAnsi="仿宋" w:cs="宋体"/>
          <w:bCs/>
          <w:sz w:val="30"/>
          <w:szCs w:val="30"/>
          <w:lang/>
        </w:rPr>
        <w:t>长沙市开福区万家丽北路一段359号</w:t>
      </w:r>
      <w:r w:rsidRPr="00836478">
        <w:rPr>
          <w:rFonts w:ascii="仿宋" w:eastAsia="仿宋" w:hAnsi="仿宋" w:cs="宋体" w:hint="eastAsia"/>
          <w:bCs/>
          <w:sz w:val="30"/>
          <w:szCs w:val="30"/>
        </w:rPr>
        <w:t>）二教学楼前坪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三、2016级信息工程学院专业和人数统计</w:t>
      </w:r>
    </w:p>
    <w:tbl>
      <w:tblPr>
        <w:tblW w:w="68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8"/>
        <w:gridCol w:w="4635"/>
      </w:tblGrid>
      <w:tr w:rsidR="00836478" w:rsidRPr="00836478" w:rsidTr="008E6596">
        <w:trPr>
          <w:trHeight w:val="286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78" w:rsidRPr="00836478" w:rsidRDefault="00836478" w:rsidP="00836478">
            <w:pPr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836478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78" w:rsidRPr="00836478" w:rsidRDefault="00836478" w:rsidP="00836478">
            <w:pPr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836478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人数</w:t>
            </w:r>
          </w:p>
        </w:tc>
      </w:tr>
      <w:tr w:rsidR="00836478" w:rsidRPr="00836478" w:rsidTr="008E6596">
        <w:trPr>
          <w:trHeight w:val="286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78" w:rsidRPr="00836478" w:rsidRDefault="00836478" w:rsidP="00836478">
            <w:pPr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836478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  <w:lang/>
              </w:rPr>
              <w:t>计算机网络技术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78" w:rsidRPr="00836478" w:rsidRDefault="00836478" w:rsidP="00836478">
            <w:pPr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836478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98</w:t>
            </w:r>
          </w:p>
        </w:tc>
      </w:tr>
      <w:tr w:rsidR="00836478" w:rsidRPr="00836478" w:rsidTr="008E6596">
        <w:trPr>
          <w:trHeight w:val="286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78" w:rsidRPr="00836478" w:rsidRDefault="00836478" w:rsidP="00836478">
            <w:pPr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836478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软件技术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78" w:rsidRPr="00836478" w:rsidRDefault="00836478" w:rsidP="00836478">
            <w:pPr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836478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220</w:t>
            </w:r>
          </w:p>
        </w:tc>
      </w:tr>
      <w:tr w:rsidR="00836478" w:rsidRPr="00836478" w:rsidTr="008E6596">
        <w:trPr>
          <w:trHeight w:val="286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78" w:rsidRPr="00836478" w:rsidRDefault="00836478" w:rsidP="00836478">
            <w:pPr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836478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  <w:lang/>
              </w:rPr>
              <w:t>数字媒体技术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478" w:rsidRPr="00836478" w:rsidRDefault="00836478" w:rsidP="00836478">
            <w:pPr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bCs/>
                <w:color w:val="000000"/>
                <w:sz w:val="30"/>
                <w:szCs w:val="30"/>
              </w:rPr>
            </w:pPr>
            <w:r w:rsidRPr="00836478">
              <w:rPr>
                <w:rFonts w:ascii="仿宋" w:eastAsia="仿宋" w:hAnsi="仿宋" w:cs="宋体" w:hint="eastAsia"/>
                <w:bCs/>
                <w:color w:val="000000"/>
                <w:sz w:val="30"/>
                <w:szCs w:val="30"/>
              </w:rPr>
              <w:t>96</w:t>
            </w:r>
          </w:p>
        </w:tc>
      </w:tr>
    </w:tbl>
    <w:p w:rsidR="00836478" w:rsidRPr="00836478" w:rsidRDefault="00836478" w:rsidP="00836478">
      <w:pPr>
        <w:spacing w:line="360" w:lineRule="auto"/>
        <w:ind w:firstLineChars="150" w:firstLine="450"/>
        <w:rPr>
          <w:rFonts w:ascii="仿宋" w:eastAsia="仿宋" w:hAnsi="仿宋" w:cs="宋体" w:hint="eastAsia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四、报名须知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lastRenderedPageBreak/>
        <w:t>1、本次活动为高新区管委会组织的公益招聘活动，用人单位和学生免费入场，每单位一个展位，招聘现场工作人员2名，不接受园区外企业报名；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2、展位企业招聘信息由企业自行制作，内容包含：企业简介、招聘岗位及人数（非普工）、招聘专业及要求、底薪、加班工资的计算方法、月工作天数、是否有五险、是否包吃住、员工的晋升通道、其他福利待遇等具体信息；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3、本次招聘活动参会人员，仅限于信息工程学院涵盖的专业和学生，非计算机类招聘岗位的用人单位，不在此次邀请之列；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4、请有参会意向的单位务必于</w:t>
      </w:r>
      <w:r w:rsidRPr="00836478">
        <w:rPr>
          <w:rStyle w:val="a7"/>
          <w:rFonts w:ascii="仿宋" w:eastAsia="仿宋" w:hAnsi="仿宋" w:cs="宋体" w:hint="eastAsia"/>
          <w:bCs/>
          <w:sz w:val="30"/>
          <w:szCs w:val="30"/>
        </w:rPr>
        <w:t>10月25日17：</w:t>
      </w:r>
      <w:hyperlink r:id="rId7" w:history="1">
        <w:r w:rsidRPr="00836478">
          <w:rPr>
            <w:rStyle w:val="a8"/>
            <w:rFonts w:ascii="仿宋" w:eastAsia="仿宋" w:hAnsi="仿宋" w:cs="宋体" w:hint="eastAsia"/>
            <w:bCs/>
            <w:sz w:val="30"/>
            <w:szCs w:val="30"/>
          </w:rPr>
          <w:t>00前将参会回执Word电子版稿（回执请见附件）发至电子信箱138541427@qq.com</w:t>
        </w:r>
      </w:hyperlink>
      <w:r w:rsidRPr="00836478">
        <w:rPr>
          <w:rFonts w:ascii="仿宋" w:eastAsia="仿宋" w:hAnsi="仿宋" w:cs="宋体" w:hint="eastAsia"/>
          <w:bCs/>
          <w:sz w:val="30"/>
          <w:szCs w:val="30"/>
        </w:rPr>
        <w:t>，</w:t>
      </w:r>
      <w:r>
        <w:rPr>
          <w:rFonts w:ascii="仿宋" w:eastAsia="仿宋" w:hAnsi="仿宋" w:cs="宋体" w:hint="eastAsia"/>
          <w:bCs/>
          <w:sz w:val="30"/>
          <w:szCs w:val="30"/>
        </w:rPr>
        <w:t>咨询电话：15308489108，</w:t>
      </w:r>
      <w:r w:rsidRPr="00836478">
        <w:rPr>
          <w:rFonts w:ascii="仿宋" w:eastAsia="仿宋" w:hAnsi="仿宋" w:cs="宋体" w:hint="eastAsia"/>
          <w:bCs/>
          <w:sz w:val="30"/>
          <w:szCs w:val="30"/>
        </w:rPr>
        <w:t>由于招聘会前期有许多准备工作，请各单位按规定时间提交回</w:t>
      </w:r>
      <w:bookmarkStart w:id="0" w:name="_GoBack"/>
      <w:bookmarkEnd w:id="0"/>
      <w:r w:rsidRPr="00836478">
        <w:rPr>
          <w:rFonts w:ascii="仿宋" w:eastAsia="仿宋" w:hAnsi="仿宋" w:cs="宋体" w:hint="eastAsia"/>
          <w:bCs/>
          <w:sz w:val="30"/>
          <w:szCs w:val="30"/>
        </w:rPr>
        <w:t>执，超过截止时间将不再接受参会回执。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 w:hint="eastAsia"/>
          <w:bCs/>
          <w:sz w:val="30"/>
          <w:szCs w:val="30"/>
        </w:rPr>
      </w:pPr>
      <w:r w:rsidRPr="00836478">
        <w:rPr>
          <w:rFonts w:ascii="仿宋" w:eastAsia="仿宋" w:hAnsi="仿宋" w:cs="宋体" w:hint="eastAsia"/>
          <w:bCs/>
          <w:sz w:val="30"/>
          <w:szCs w:val="30"/>
        </w:rPr>
        <w:t>5、中心将于招聘会当天统一租车前往会场，自行前往的单位请准时到达会场，报名参会无故取消或缺席者，中心不再受理参加其他公益招聘活动。</w:t>
      </w:r>
    </w:p>
    <w:p w:rsidR="00836478" w:rsidRPr="00836478" w:rsidRDefault="00836478" w:rsidP="00836478">
      <w:pPr>
        <w:spacing w:line="360" w:lineRule="auto"/>
        <w:ind w:firstLineChars="200" w:firstLine="600"/>
        <w:rPr>
          <w:rFonts w:ascii="仿宋" w:eastAsia="仿宋" w:hAnsi="仿宋" w:cs="Times New Roman" w:hint="eastAsia"/>
          <w:kern w:val="2"/>
          <w:sz w:val="30"/>
          <w:szCs w:val="30"/>
        </w:rPr>
      </w:pP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附件：《湖南机电职院招聘信息表》《湖南机电职院参会回执表》</w:t>
      </w:r>
    </w:p>
    <w:p w:rsidR="00836478" w:rsidRPr="00836478" w:rsidRDefault="00836478" w:rsidP="00836478">
      <w:pPr>
        <w:spacing w:line="360" w:lineRule="auto"/>
        <w:ind w:firstLineChars="200" w:firstLine="600"/>
        <w:jc w:val="right"/>
        <w:rPr>
          <w:rFonts w:ascii="仿宋" w:eastAsia="仿宋" w:hAnsi="仿宋" w:cs="Times New Roman" w:hint="eastAsia"/>
          <w:kern w:val="2"/>
          <w:sz w:val="30"/>
          <w:szCs w:val="30"/>
        </w:rPr>
      </w:pP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长沙高新区人力资源公共服务中心</w:t>
      </w:r>
    </w:p>
    <w:p w:rsidR="00836478" w:rsidRPr="00836478" w:rsidRDefault="00836478" w:rsidP="00836478">
      <w:pPr>
        <w:spacing w:line="360" w:lineRule="auto"/>
        <w:ind w:firstLineChars="200" w:firstLine="600"/>
        <w:jc w:val="right"/>
        <w:rPr>
          <w:rFonts w:ascii="仿宋" w:eastAsia="仿宋" w:hAnsi="仿宋" w:cs="Times New Roman"/>
          <w:kern w:val="2"/>
          <w:sz w:val="30"/>
          <w:szCs w:val="30"/>
        </w:rPr>
      </w:pP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 xml:space="preserve">2018年10月12日 </w:t>
      </w:r>
    </w:p>
    <w:p w:rsidR="00836478" w:rsidRPr="00836478" w:rsidRDefault="00836478" w:rsidP="00836478">
      <w:pPr>
        <w:pStyle w:val="a6"/>
        <w:widowControl/>
        <w:spacing w:line="360" w:lineRule="auto"/>
        <w:ind w:firstLine="480"/>
        <w:rPr>
          <w:rFonts w:ascii="仿宋" w:eastAsia="仿宋" w:hAnsi="仿宋" w:cs="宋体"/>
          <w:bCs/>
          <w:sz w:val="30"/>
          <w:szCs w:val="30"/>
        </w:rPr>
      </w:pPr>
    </w:p>
    <w:p w:rsidR="00836478" w:rsidRDefault="00836478" w:rsidP="0083647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836478" w:rsidRDefault="00836478" w:rsidP="00836478">
      <w:pPr>
        <w:ind w:firstLineChars="200" w:firstLine="600"/>
        <w:jc w:val="center"/>
        <w:rPr>
          <w:rFonts w:ascii="仿宋" w:eastAsia="仿宋" w:hAnsi="仿宋"/>
          <w:b/>
          <w:sz w:val="28"/>
          <w:szCs w:val="28"/>
        </w:rPr>
      </w:pP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湖南机电职院</w:t>
      </w:r>
      <w:r>
        <w:rPr>
          <w:rFonts w:ascii="仿宋" w:eastAsia="仿宋" w:hAnsi="仿宋" w:hint="eastAsia"/>
          <w:b/>
          <w:sz w:val="28"/>
          <w:szCs w:val="28"/>
        </w:rPr>
        <w:t>招聘信息表</w:t>
      </w:r>
    </w:p>
    <w:p w:rsidR="00836478" w:rsidRDefault="00836478" w:rsidP="00836478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94"/>
        <w:gridCol w:w="870"/>
        <w:gridCol w:w="297"/>
        <w:gridCol w:w="986"/>
        <w:gridCol w:w="430"/>
        <w:gridCol w:w="956"/>
        <w:gridCol w:w="1468"/>
        <w:gridCol w:w="932"/>
        <w:gridCol w:w="2387"/>
      </w:tblGrid>
      <w:tr w:rsidR="00836478" w:rsidTr="008E6596">
        <w:trPr>
          <w:trHeight w:val="1221"/>
        </w:trPr>
        <w:tc>
          <w:tcPr>
            <w:tcW w:w="9962" w:type="dxa"/>
            <w:gridSpan w:val="10"/>
          </w:tcPr>
          <w:p w:rsidR="00836478" w:rsidRDefault="00836478" w:rsidP="008E659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企业简介（</w:t>
            </w:r>
            <w:r>
              <w:rPr>
                <w:rFonts w:ascii="仿宋" w:eastAsia="仿宋" w:hAnsi="仿宋"/>
                <w:sz w:val="28"/>
                <w:szCs w:val="28"/>
              </w:rPr>
              <w:t>800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字以内）：</w:t>
            </w: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732"/>
        </w:trPr>
        <w:tc>
          <w:tcPr>
            <w:tcW w:w="124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gridSpan w:val="3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24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38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686"/>
        </w:trPr>
        <w:tc>
          <w:tcPr>
            <w:tcW w:w="124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5401" w:type="dxa"/>
            <w:gridSpan w:val="7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238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c>
          <w:tcPr>
            <w:tcW w:w="1636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拟招聘</w:t>
            </w:r>
          </w:p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</w:t>
            </w:r>
          </w:p>
        </w:tc>
        <w:tc>
          <w:tcPr>
            <w:tcW w:w="870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  <w:tc>
          <w:tcPr>
            <w:tcW w:w="1283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386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400" w:type="dxa"/>
            <w:gridSpan w:val="2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薪酬待遇</w:t>
            </w:r>
          </w:p>
        </w:tc>
        <w:tc>
          <w:tcPr>
            <w:tcW w:w="238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岗位要求</w:t>
            </w: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36"/>
        </w:trPr>
        <w:tc>
          <w:tcPr>
            <w:tcW w:w="163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0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87" w:type="dxa"/>
          </w:tcPr>
          <w:p w:rsidR="00836478" w:rsidRDefault="00836478" w:rsidP="008E659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36478" w:rsidRDefault="00836478" w:rsidP="00836478"/>
    <w:p w:rsidR="00836478" w:rsidRDefault="00836478" w:rsidP="00836478">
      <w:pPr>
        <w:spacing w:line="220" w:lineRule="atLeast"/>
      </w:pPr>
    </w:p>
    <w:p w:rsidR="00836478" w:rsidRDefault="00836478" w:rsidP="00836478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:rsidR="00836478" w:rsidRDefault="00836478" w:rsidP="0083647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836478" w:rsidRDefault="00836478" w:rsidP="00836478">
      <w:pPr>
        <w:ind w:firstLineChars="200" w:firstLine="600"/>
        <w:jc w:val="center"/>
        <w:rPr>
          <w:rFonts w:ascii="仿宋" w:eastAsia="仿宋" w:hAnsi="仿宋"/>
          <w:b/>
          <w:sz w:val="28"/>
          <w:szCs w:val="28"/>
        </w:rPr>
      </w:pPr>
      <w:r w:rsidRPr="00836478">
        <w:rPr>
          <w:rFonts w:ascii="仿宋" w:eastAsia="仿宋" w:hAnsi="仿宋" w:cs="Times New Roman" w:hint="eastAsia"/>
          <w:kern w:val="2"/>
          <w:sz w:val="30"/>
          <w:szCs w:val="30"/>
        </w:rPr>
        <w:t>湖南机电职院招聘</w:t>
      </w:r>
      <w:r>
        <w:rPr>
          <w:rFonts w:ascii="仿宋" w:eastAsia="仿宋" w:hAnsi="仿宋" w:hint="eastAsia"/>
          <w:b/>
          <w:sz w:val="28"/>
          <w:szCs w:val="28"/>
        </w:rPr>
        <w:t>参会回执表</w:t>
      </w:r>
    </w:p>
    <w:p w:rsidR="00836478" w:rsidRDefault="00836478" w:rsidP="00836478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2"/>
        <w:gridCol w:w="1377"/>
        <w:gridCol w:w="1152"/>
        <w:gridCol w:w="1325"/>
        <w:gridCol w:w="2787"/>
      </w:tblGrid>
      <w:tr w:rsidR="00836478" w:rsidTr="008E6596">
        <w:trPr>
          <w:trHeight w:val="567"/>
        </w:trPr>
        <w:tc>
          <w:tcPr>
            <w:tcW w:w="197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单位全称</w:t>
            </w:r>
          </w:p>
        </w:tc>
        <w:tc>
          <w:tcPr>
            <w:tcW w:w="6641" w:type="dxa"/>
            <w:gridSpan w:val="4"/>
            <w:shd w:val="clear" w:color="auto" w:fill="auto"/>
          </w:tcPr>
          <w:p w:rsidR="00836478" w:rsidRDefault="00836478" w:rsidP="008E6596">
            <w:pPr>
              <w:adjustRightInd/>
              <w:snapToGrid/>
              <w:spacing w:line="220" w:lineRule="atLeast"/>
            </w:pPr>
          </w:p>
        </w:tc>
      </w:tr>
      <w:tr w:rsidR="00836478" w:rsidTr="008E6596">
        <w:trPr>
          <w:trHeight w:val="567"/>
        </w:trPr>
        <w:tc>
          <w:tcPr>
            <w:tcW w:w="1972" w:type="dxa"/>
            <w:vMerge w:val="restart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参会代表</w:t>
            </w:r>
          </w:p>
        </w:tc>
        <w:tc>
          <w:tcPr>
            <w:tcW w:w="137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152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325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787" w:type="dxa"/>
            <w:vAlign w:val="center"/>
          </w:tcPr>
          <w:p w:rsidR="00836478" w:rsidRDefault="00836478" w:rsidP="008E659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836478" w:rsidTr="008E6596">
        <w:trPr>
          <w:trHeight w:val="567"/>
        </w:trPr>
        <w:tc>
          <w:tcPr>
            <w:tcW w:w="1972" w:type="dxa"/>
            <w:vMerge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7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6478" w:rsidTr="008E6596">
        <w:trPr>
          <w:trHeight w:val="567"/>
        </w:trPr>
        <w:tc>
          <w:tcPr>
            <w:tcW w:w="1972" w:type="dxa"/>
            <w:vMerge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5" w:type="dxa"/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:rsidR="00836478" w:rsidRDefault="00836478" w:rsidP="008E6596">
            <w:pPr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36478" w:rsidRDefault="00836478" w:rsidP="00836478">
      <w:pPr>
        <w:spacing w:line="220" w:lineRule="atLeast"/>
      </w:pPr>
    </w:p>
    <w:p w:rsidR="00836478" w:rsidRPr="00836478" w:rsidRDefault="00836478" w:rsidP="00836478">
      <w:pPr>
        <w:spacing w:line="360" w:lineRule="auto"/>
        <w:rPr>
          <w:rFonts w:ascii="仿宋" w:eastAsia="仿宋" w:hAnsi="仿宋" w:cs="宋体"/>
          <w:bCs/>
          <w:sz w:val="30"/>
          <w:szCs w:val="30"/>
        </w:rPr>
      </w:pPr>
    </w:p>
    <w:p w:rsidR="00836478" w:rsidRDefault="00836478" w:rsidP="00836478">
      <w:pPr>
        <w:ind w:firstLineChars="100" w:firstLine="220"/>
        <w:rPr>
          <w:rFonts w:hint="eastAsia"/>
        </w:rPr>
      </w:pPr>
    </w:p>
    <w:sectPr w:rsidR="0083647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34" w:rsidRDefault="00266234" w:rsidP="00836478">
      <w:pPr>
        <w:spacing w:after="0"/>
      </w:pPr>
      <w:r>
        <w:separator/>
      </w:r>
    </w:p>
  </w:endnote>
  <w:endnote w:type="continuationSeparator" w:id="0">
    <w:p w:rsidR="00266234" w:rsidRDefault="00266234" w:rsidP="0083647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34" w:rsidRDefault="00266234" w:rsidP="00836478">
      <w:pPr>
        <w:spacing w:after="0"/>
      </w:pPr>
      <w:r>
        <w:separator/>
      </w:r>
    </w:p>
  </w:footnote>
  <w:footnote w:type="continuationSeparator" w:id="0">
    <w:p w:rsidR="00266234" w:rsidRDefault="00266234" w:rsidP="0083647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2360"/>
    <w:multiLevelType w:val="hybridMultilevel"/>
    <w:tmpl w:val="89BA2C62"/>
    <w:lvl w:ilvl="0" w:tplc="2D66E960">
      <w:start w:val="1"/>
      <w:numFmt w:val="japaneseCounting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6234"/>
    <w:rsid w:val="00323B43"/>
    <w:rsid w:val="003D37D8"/>
    <w:rsid w:val="00426133"/>
    <w:rsid w:val="004358AB"/>
    <w:rsid w:val="00836478"/>
    <w:rsid w:val="008B7726"/>
    <w:rsid w:val="00981C8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4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47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47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478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36478"/>
    <w:pPr>
      <w:ind w:firstLineChars="200" w:firstLine="420"/>
    </w:pPr>
  </w:style>
  <w:style w:type="character" w:customStyle="1" w:styleId="lt1">
    <w:name w:val="lt1"/>
    <w:basedOn w:val="a0"/>
    <w:qFormat/>
    <w:rsid w:val="00836478"/>
  </w:style>
  <w:style w:type="paragraph" w:styleId="a6">
    <w:name w:val="Normal (Web)"/>
    <w:basedOn w:val="a"/>
    <w:qFormat/>
    <w:rsid w:val="00836478"/>
    <w:pPr>
      <w:widowControl w:val="0"/>
      <w:adjustRightInd/>
      <w:snapToGrid/>
      <w:spacing w:after="0"/>
    </w:pPr>
    <w:rPr>
      <w:rFonts w:ascii="微软雅黑" w:hAnsi="微软雅黑" w:cs="Times New Roman"/>
      <w:sz w:val="24"/>
      <w:szCs w:val="24"/>
    </w:rPr>
  </w:style>
  <w:style w:type="character" w:styleId="a7">
    <w:name w:val="Strong"/>
    <w:basedOn w:val="a0"/>
    <w:qFormat/>
    <w:rsid w:val="00836478"/>
    <w:rPr>
      <w:b/>
    </w:rPr>
  </w:style>
  <w:style w:type="character" w:styleId="a8">
    <w:name w:val="Hyperlink"/>
    <w:basedOn w:val="a0"/>
    <w:qFormat/>
    <w:rsid w:val="00836478"/>
    <w:rPr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&#21069;&#23558;&#21442;&#20250;&#22238;&#25191;Word&#30005;&#23376;&#29256;&#31295;&#65288;&#22238;&#25191;&#35831;&#35265;&#38468;&#20214;&#65289;&#21457;&#33267;&#30005;&#23376;&#20449;&#31665;138541427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2018-10-12T02:31:00Z</dcterms:modified>
</cp:coreProperties>
</file>