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97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800"/>
        <w:gridCol w:w="989"/>
        <w:gridCol w:w="629"/>
        <w:gridCol w:w="1605"/>
        <w:gridCol w:w="148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5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bookmarkStart w:id="0" w:name="_GoBack"/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36"/>
                <w:szCs w:val="36"/>
                <w:lang w:val="en-US" w:eastAsia="zh-CN"/>
              </w:rPr>
              <w:t>长沙市公安局高新区分局2020年招聘14名区辅警职位表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招聘计划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最低学历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黑体" w:hAnsi="宋体" w:eastAsia="黑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勤务辅警（一）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5"/>
                <w:rFonts w:ascii="仿宋_GB2312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勤务辅警（三）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5"/>
                <w:rFonts w:ascii="仿宋_GB2312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电子、通信、计算机类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勤务辅警（二）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Times New Roman" w:hAnsi="Times New Roman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5"/>
                <w:rFonts w:ascii="仿宋_GB2312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财务管理、会计学、经济学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勤务辅警（四）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Times New Roman" w:hAnsi="Times New Roman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5"/>
                <w:rFonts w:ascii="仿宋_GB2312" w:hAnsi="Times New Roman" w:eastAsia="仿宋_GB2312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中国语言文化类、中国语言文学类、新闻传媒学类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_GB2312" w:hAnsi="宋体" w:eastAsia="仿宋_GB2312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4"/>
          <w:rFonts w:cs="Times New Roman"/>
          <w:b/>
          <w:bCs/>
          <w:kern w:val="2"/>
          <w:sz w:val="36"/>
          <w:szCs w:val="36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3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5">
    <w:name w:val="UserStyle_0"/>
    <w:basedOn w:val="4"/>
    <w:link w:val="1"/>
    <w:uiPriority w:val="0"/>
    <w:rPr>
      <w:rFonts w:ascii="仿宋_GB2312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2020-05-12T02:03:21Z</dcterms:created>
  <dc:creator>Administrator</dc:creator>
  <cp:lastModifiedBy>Administrator</cp:lastModifiedBy>
  <dcterms:modified xsi:type="dcterms:W3CDTF">2020-05-12T02:03:33Z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