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6" w:rsidRDefault="00F0485D">
      <w:pPr>
        <w:pStyle w:val="ListParagraph1"/>
        <w:spacing w:line="58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14846" w:rsidRDefault="00F0485D" w:rsidP="00F0485D">
      <w:pPr>
        <w:spacing w:afterLines="100" w:after="312" w:line="7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sz w:val="44"/>
          <w:szCs w:val="44"/>
        </w:rPr>
        <w:t>制造业行业目录</w:t>
      </w: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7735"/>
      </w:tblGrid>
      <w:tr w:rsidR="00614846">
        <w:trPr>
          <w:trHeight w:val="567"/>
          <w:tblHeader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" w:eastAsia="黑体" w:hAnsi="仿宋"/>
                <w:b/>
                <w:bCs/>
                <w:sz w:val="24"/>
              </w:rPr>
            </w:pPr>
            <w:r>
              <w:rPr>
                <w:rFonts w:ascii="仿宋" w:eastAsia="黑体" w:hAnsi="仿宋" w:hint="eastAsia"/>
                <w:b/>
                <w:bCs/>
                <w:sz w:val="24"/>
              </w:rPr>
              <w:t>国民经济行业分类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" w:eastAsia="黑体" w:hAnsi="仿宋"/>
                <w:b/>
                <w:bCs/>
                <w:sz w:val="24"/>
              </w:rPr>
            </w:pPr>
            <w:r>
              <w:rPr>
                <w:rFonts w:ascii="仿宋" w:eastAsia="黑体" w:hAnsi="仿宋"/>
                <w:b/>
                <w:bCs/>
                <w:sz w:val="24"/>
              </w:rPr>
              <w:t>制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/>
                <w:b/>
                <w:bCs/>
                <w:sz w:val="24"/>
              </w:rPr>
              <w:t>造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/>
                <w:b/>
                <w:bCs/>
                <w:sz w:val="24"/>
              </w:rPr>
              <w:t>业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>行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>业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>名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z w:val="24"/>
              </w:rPr>
              <w:t>称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农副食品加工业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酒、饮料和精制茶制造业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烟草制品业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纺织服装、服饰业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皮革、毛皮、羽毛及其制品和制鞋业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木材加工和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木、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竹、藤、棕、草制品业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家具制造业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造纸和纸制品业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印刷和记录媒介复制业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文教、工美、体育和娱乐用品制造业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石油、煤炭及其他燃料加工业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化学原料和化学制品制造业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医药制造业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28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化学纤维制造业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橡胶和塑料制品业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非金属矿物制品业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黑色金属冶炼和压延加工业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有色金属冶炼和压延加工业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金属制品业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通用设备制造业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专用设备制造业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汽车制造业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铁路、船舶、航空航天和其他运输设备制造业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电气机械和器材制造业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计算机、通信和其他电子设备制造业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仪器仪表制造业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其他制造业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废弃资源综合利用业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金属制品、机械和设备修理业</w:t>
            </w:r>
          </w:p>
        </w:tc>
      </w:tr>
    </w:tbl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仿宋" w:eastAsia="黑体" w:hAnsi="仿宋"/>
          <w:sz w:val="32"/>
          <w:szCs w:val="32"/>
        </w:rPr>
      </w:pPr>
    </w:p>
    <w:p w:rsidR="00614846" w:rsidRDefault="00614846">
      <w:pPr>
        <w:pStyle w:val="ListParagraph1"/>
        <w:spacing w:line="58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614846" w:rsidRDefault="00F0485D">
      <w:pPr>
        <w:pStyle w:val="ListParagraph1"/>
        <w:spacing w:line="58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14846" w:rsidRDefault="00F0485D" w:rsidP="00F0485D">
      <w:pPr>
        <w:spacing w:afterLines="100" w:after="312" w:line="7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sz w:val="44"/>
          <w:szCs w:val="44"/>
        </w:rPr>
        <w:t>长沙市</w:t>
      </w:r>
      <w:r>
        <w:rPr>
          <w:rFonts w:ascii="方正小标宋_GBK" w:eastAsia="方正小标宋_GBK" w:hAnsi="方正小标宋_GBK" w:cs="方正小标宋_GBK"/>
          <w:b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/>
          <w:b/>
          <w:sz w:val="44"/>
          <w:szCs w:val="44"/>
        </w:rPr>
        <w:t>条产业链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目录</w:t>
      </w: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7735"/>
      </w:tblGrid>
      <w:tr w:rsidR="00614846">
        <w:trPr>
          <w:trHeight w:val="567"/>
          <w:tblHeader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" w:eastAsia="黑体" w:hAnsi="仿宋"/>
                <w:b/>
                <w:bCs/>
                <w:sz w:val="24"/>
              </w:rPr>
            </w:pP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序号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" w:eastAsia="黑体" w:hAnsi="仿宋"/>
                <w:b/>
                <w:bCs/>
                <w:sz w:val="24"/>
              </w:rPr>
            </w:pP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产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业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链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名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 xml:space="preserve"> </w:t>
            </w:r>
            <w:r>
              <w:rPr>
                <w:rFonts w:ascii="仿宋" w:eastAsia="黑体" w:hAnsi="仿宋" w:hint="eastAsia"/>
                <w:b/>
                <w:bCs/>
                <w:spacing w:val="29"/>
                <w:sz w:val="24"/>
              </w:rPr>
              <w:t>称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汽车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人工智能及机器人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（含传感器）产业链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工程机械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先进储能材料产业链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显示功能器件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大数据（含地理信息）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自主可控及信息安全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移动互联网及应用软件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生物医药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（含基因技术）产业链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现代种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航空航天（含北斗）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先进轨道交通装备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食品及农产品加工产业链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环境治理技术及应用产业链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新一代半导体及集成电路产业链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碳基材料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装配式建筑产业链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物流产业链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检验检测产业链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新能源装备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5G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应用产业链</w:t>
            </w:r>
          </w:p>
        </w:tc>
      </w:tr>
      <w:tr w:rsidR="00614846">
        <w:trPr>
          <w:trHeight w:val="567"/>
          <w:jc w:val="center"/>
        </w:trPr>
        <w:tc>
          <w:tcPr>
            <w:tcW w:w="1336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735" w:type="dxa"/>
            <w:vAlign w:val="center"/>
          </w:tcPr>
          <w:p w:rsidR="00614846" w:rsidRDefault="00F048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新型合金（含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3D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打印）产业链</w:t>
            </w:r>
          </w:p>
        </w:tc>
      </w:tr>
    </w:tbl>
    <w:p w:rsidR="00614846" w:rsidRDefault="00614846">
      <w:pPr>
        <w:spacing w:line="590" w:lineRule="exact"/>
        <w:rPr>
          <w:rFonts w:ascii="仿宋_GB2312" w:eastAsia="仿宋_GB2312" w:hAnsi="仿宋_GB2312" w:cs="仿宋_GB2312"/>
          <w:spacing w:val="14"/>
          <w:sz w:val="24"/>
          <w:szCs w:val="24"/>
        </w:rPr>
      </w:pPr>
    </w:p>
    <w:p w:rsidR="00614846" w:rsidRDefault="00614846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sectPr w:rsidR="00614846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29"/>
    <w:rsid w:val="000F28A4"/>
    <w:rsid w:val="00277861"/>
    <w:rsid w:val="003B295A"/>
    <w:rsid w:val="00445C95"/>
    <w:rsid w:val="00614846"/>
    <w:rsid w:val="00A5031A"/>
    <w:rsid w:val="00B556A3"/>
    <w:rsid w:val="00C20F5B"/>
    <w:rsid w:val="00C95C47"/>
    <w:rsid w:val="00CB22B8"/>
    <w:rsid w:val="00F0485D"/>
    <w:rsid w:val="00F24129"/>
    <w:rsid w:val="00F71E19"/>
    <w:rsid w:val="00FA1E59"/>
    <w:rsid w:val="022520AA"/>
    <w:rsid w:val="02447E48"/>
    <w:rsid w:val="02BB502D"/>
    <w:rsid w:val="04BF64CE"/>
    <w:rsid w:val="06FF3620"/>
    <w:rsid w:val="08E439A7"/>
    <w:rsid w:val="09AD73AB"/>
    <w:rsid w:val="0C18182E"/>
    <w:rsid w:val="0D1C3D50"/>
    <w:rsid w:val="0D8D2A0E"/>
    <w:rsid w:val="0DC806A8"/>
    <w:rsid w:val="12D31975"/>
    <w:rsid w:val="15D70D95"/>
    <w:rsid w:val="1DB35900"/>
    <w:rsid w:val="1E230DF3"/>
    <w:rsid w:val="200567A7"/>
    <w:rsid w:val="25530820"/>
    <w:rsid w:val="271D5D60"/>
    <w:rsid w:val="279B0046"/>
    <w:rsid w:val="279D759C"/>
    <w:rsid w:val="27A766F3"/>
    <w:rsid w:val="29E51D03"/>
    <w:rsid w:val="32CB66EA"/>
    <w:rsid w:val="35431D59"/>
    <w:rsid w:val="35D947F7"/>
    <w:rsid w:val="381E04DD"/>
    <w:rsid w:val="3C1E6644"/>
    <w:rsid w:val="3C8C0248"/>
    <w:rsid w:val="3E1B5227"/>
    <w:rsid w:val="40441399"/>
    <w:rsid w:val="41392C17"/>
    <w:rsid w:val="42EF3E46"/>
    <w:rsid w:val="43750EA3"/>
    <w:rsid w:val="4B60362B"/>
    <w:rsid w:val="51840031"/>
    <w:rsid w:val="52F943CC"/>
    <w:rsid w:val="552B6DC6"/>
    <w:rsid w:val="562863ED"/>
    <w:rsid w:val="57E532C7"/>
    <w:rsid w:val="58543CDE"/>
    <w:rsid w:val="5A6B44C0"/>
    <w:rsid w:val="5BEA03A2"/>
    <w:rsid w:val="5CE53235"/>
    <w:rsid w:val="5D5560D0"/>
    <w:rsid w:val="5F4547C5"/>
    <w:rsid w:val="5F7913B6"/>
    <w:rsid w:val="60305587"/>
    <w:rsid w:val="616313A3"/>
    <w:rsid w:val="66AC5637"/>
    <w:rsid w:val="686F13AC"/>
    <w:rsid w:val="6A36777C"/>
    <w:rsid w:val="6D236654"/>
    <w:rsid w:val="6D452F02"/>
    <w:rsid w:val="6EE62B99"/>
    <w:rsid w:val="71552821"/>
    <w:rsid w:val="71864C3F"/>
    <w:rsid w:val="79C217D8"/>
    <w:rsid w:val="7B514ADB"/>
    <w:rsid w:val="7D3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spacing w:line="420" w:lineRule="exact"/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spacing w:line="420" w:lineRule="exact"/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微软用户</cp:lastModifiedBy>
  <cp:revision>2</cp:revision>
  <cp:lastPrinted>2017-08-16T08:49:00Z</cp:lastPrinted>
  <dcterms:created xsi:type="dcterms:W3CDTF">2021-03-19T08:48:00Z</dcterms:created>
  <dcterms:modified xsi:type="dcterms:W3CDTF">2021-03-19T08:48:00Z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