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both"/>
        <w:textAlignment w:val="baseline"/>
        <w:outlineLvl w:val="9"/>
        <w:rPr>
          <w:rFonts w:hint="eastAsia" w:ascii="宋体" w:hAnsi="宋体" w:eastAsia="黑体" w:cs="黑体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黑体" w:cs="黑体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600" w:lineRule="exact"/>
        <w:ind w:left="0"/>
        <w:jc w:val="center"/>
        <w:textAlignment w:val="baseline"/>
        <w:rPr>
          <w:rFonts w:hint="eastAsia" w:ascii="宋体" w:hAnsi="宋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长沙市补贴性职业培训机构遴选评分标准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0" w:lineRule="atLeast"/>
        <w:ind w:left="0"/>
        <w:jc w:val="center"/>
        <w:textAlignment w:val="baseline"/>
        <w:outlineLvl w:val="9"/>
        <w:rPr>
          <w:rFonts w:hint="eastAsia" w:ascii="宋体" w:hAnsi="宋体" w:eastAsia="方正小标宋简体" w:cs="方正小标宋简体"/>
          <w:b w:val="0"/>
          <w:bCs w:val="0"/>
          <w:spacing w:val="0"/>
          <w:sz w:val="10"/>
          <w:szCs w:val="10"/>
          <w:lang w:val="en-US" w:eastAsia="zh-CN"/>
        </w:rPr>
      </w:pPr>
    </w:p>
    <w:tbl>
      <w:tblPr>
        <w:tblStyle w:val="8"/>
        <w:tblW w:w="1396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830"/>
        <w:gridCol w:w="9578"/>
        <w:gridCol w:w="13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Header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黑体" w:cs="黑体"/>
                <w:b w:val="0"/>
                <w:bCs w:val="0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spacing w:val="0"/>
                <w:position w:val="0"/>
                <w:sz w:val="24"/>
                <w:szCs w:val="24"/>
              </w:rPr>
              <w:t>评分项目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黑体" w:cs="黑体"/>
                <w:b w:val="0"/>
                <w:bCs w:val="0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spacing w:val="0"/>
                <w:position w:val="0"/>
                <w:sz w:val="24"/>
                <w:szCs w:val="24"/>
              </w:rPr>
              <w:t>评分内容</w:t>
            </w:r>
          </w:p>
        </w:tc>
        <w:tc>
          <w:tcPr>
            <w:tcW w:w="9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黑体" w:cs="黑体"/>
                <w:b w:val="0"/>
                <w:bCs w:val="0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spacing w:val="0"/>
                <w:position w:val="0"/>
                <w:sz w:val="24"/>
                <w:szCs w:val="24"/>
              </w:rPr>
              <w:t>评分标准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黑体" w:cs="黑体"/>
                <w:b w:val="0"/>
                <w:bCs w:val="0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spacing w:val="0"/>
                <w:position w:val="0"/>
                <w:sz w:val="24"/>
                <w:szCs w:val="24"/>
              </w:rPr>
              <w:t>得</w:t>
            </w:r>
            <w:r>
              <w:rPr>
                <w:rFonts w:hint="eastAsia" w:ascii="宋体" w:hAnsi="宋体" w:eastAsia="黑体" w:cs="黑体"/>
                <w:b w:val="0"/>
                <w:bCs w:val="0"/>
                <w:spacing w:val="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黑体" w:cs="黑体"/>
                <w:b w:val="0"/>
                <w:bCs w:val="0"/>
                <w:spacing w:val="0"/>
                <w:position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  <w:jc w:val="center"/>
        </w:trPr>
        <w:tc>
          <w:tcPr>
            <w:tcW w:w="121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场地设施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(15分)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办学场所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(10分)</w:t>
            </w:r>
          </w:p>
        </w:tc>
        <w:tc>
          <w:tcPr>
            <w:tcW w:w="9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 w:firstLine="42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总建筑面积在1000m²以上的，计5分；总建筑面积在800-1000m²,计4分；总建筑面积580-800 m²,计3分。自有场所的，另加5分。自有场所的，需提供房屋产权证；租用场所的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需提供租赁合同或其他佐证租赁合同有效性的证明材料。缺一项材料的，不计分。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12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实训设施设备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(5分)</w:t>
            </w:r>
          </w:p>
        </w:tc>
        <w:tc>
          <w:tcPr>
            <w:tcW w:w="9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 w:firstLine="42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设施、设备基本配备，运行良好，能基本满足实训要求，活动场地能满足需要根据优、良、一般，分别计5分、3分、1分。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jc w:val="center"/>
        </w:trPr>
        <w:tc>
          <w:tcPr>
            <w:tcW w:w="121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师资队伍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(30分)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专兼职老师数量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(10分)</w:t>
            </w:r>
          </w:p>
        </w:tc>
        <w:tc>
          <w:tcPr>
            <w:tcW w:w="9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 w:firstLine="42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专职教师数量占教师总数大于70%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计10分；专职教师数量占比的70%-50%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计7分；专职教师数量占比25%-50%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计4分。达不到要求的，不计分。专职老师需提供劳动合同原件、社会保险缴费记录等予以佐证，兼职老师需提供聘用合同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工资发放记录等予以佐证。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1215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理论、实操教师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(20分)</w:t>
            </w:r>
          </w:p>
        </w:tc>
        <w:tc>
          <w:tcPr>
            <w:tcW w:w="957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 w:firstLine="42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具有《职业技能培训师资合格证书》、相应学历证书及教学经验的，每人计1分；没有不计分。最高不超过10分。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 w:firstLine="42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同时具备相关职业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工种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职业资格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技能等级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与相关专业专业技术职务任职资格的，每人计2分；具备以上资格证书之一者，每人计1分；两者均不具备，该项计0分。最高不超过10分。</w:t>
            </w:r>
          </w:p>
        </w:tc>
        <w:tc>
          <w:tcPr>
            <w:tcW w:w="134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教学管理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(25分)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教学教研、培训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内容及教材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(15分)</w:t>
            </w:r>
          </w:p>
        </w:tc>
        <w:tc>
          <w:tcPr>
            <w:tcW w:w="9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 w:firstLine="42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1、设立教学管理机构，定期开展教育教学研究，每个职业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工种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、等级有相应的教学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培训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计划，根据优、良、一般，分别计13分、7分、2分。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 w:firstLine="42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2、有与培训项目及培训计划相匹配的教材，计2分，无则不计分。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教师培训、评价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(10分)</w:t>
            </w:r>
          </w:p>
        </w:tc>
        <w:tc>
          <w:tcPr>
            <w:tcW w:w="9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 w:firstLine="42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1、注重对教师业务培训、考核，每开展一次活动，计1分，最高不超过5分；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 w:firstLine="42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2、建立了教师选用、考核等制度，教学档案保存完整，根据优、良、一般，分别计5分、3分、1分。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培训效果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(30分)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社会化培训规模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(15分)</w:t>
            </w:r>
          </w:p>
        </w:tc>
        <w:tc>
          <w:tcPr>
            <w:tcW w:w="9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 w:firstLine="42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近三年累计社会化培训人次数500人以上，计15分；近三年累计社会化培训人次数300-500人，计10分；近三年累计社会化培训人次数100-300人，计6分；近三年累计社会化培训人次数0-100人，计3分。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就业指导与推荐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(10分)</w:t>
            </w:r>
          </w:p>
        </w:tc>
        <w:tc>
          <w:tcPr>
            <w:tcW w:w="9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 w:firstLine="42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  <w:lang w:eastAsia="zh-CN"/>
              </w:rPr>
              <w:t>推荐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成功率在50%以上的，计10分；推荐成功率在30%-50%的，计8分；推荐成功率在10%-30%,计4分；没有不计分。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台账(5分)</w:t>
            </w:r>
          </w:p>
        </w:tc>
        <w:tc>
          <w:tcPr>
            <w:tcW w:w="9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 w:firstLine="42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  <w:t>对培训学员的培训、考核结业和就业情况建立全过程台账，确保信息可查询可追溯，根据优、良、一般，分别计5分、3分、1分。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  <w:lang w:eastAsia="zh-CN"/>
              </w:rPr>
              <w:t>总分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  <w:lang w:val="en-US" w:eastAsia="zh-CN"/>
              </w:rPr>
              <w:t>100分</w:t>
            </w:r>
            <w:r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pacing w:val="0"/>
                <w:position w:val="0"/>
                <w:sz w:val="21"/>
                <w:szCs w:val="21"/>
              </w:rPr>
            </w:pPr>
          </w:p>
        </w:tc>
      </w:tr>
    </w:tbl>
    <w:p>
      <w:pPr>
        <w:rPr>
          <w:rFonts w:hint="default" w:ascii="宋体" w:hAnsi="宋体"/>
          <w:sz w:val="30"/>
          <w:szCs w:val="30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mirrorMargins w:val="1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OTE5NDM2OWRlZjg5YWRhNmJiYTZjNjM2NjE2OGUifQ=="/>
  </w:docVars>
  <w:rsids>
    <w:rsidRoot w:val="0B3A7D7E"/>
    <w:rsid w:val="03910B71"/>
    <w:rsid w:val="057A12E4"/>
    <w:rsid w:val="089F72D0"/>
    <w:rsid w:val="092737A0"/>
    <w:rsid w:val="0ACE113E"/>
    <w:rsid w:val="0B3A7D7E"/>
    <w:rsid w:val="0E642A21"/>
    <w:rsid w:val="158D4190"/>
    <w:rsid w:val="221F080F"/>
    <w:rsid w:val="22C032AF"/>
    <w:rsid w:val="22C63FDB"/>
    <w:rsid w:val="253D1D20"/>
    <w:rsid w:val="2A3B4B8D"/>
    <w:rsid w:val="2E265A32"/>
    <w:rsid w:val="365A4153"/>
    <w:rsid w:val="38652AF3"/>
    <w:rsid w:val="3BCE7F31"/>
    <w:rsid w:val="3C7A4D71"/>
    <w:rsid w:val="40AE478B"/>
    <w:rsid w:val="477E0576"/>
    <w:rsid w:val="48060A90"/>
    <w:rsid w:val="4C7113FE"/>
    <w:rsid w:val="4CEF4835"/>
    <w:rsid w:val="4E3F68FB"/>
    <w:rsid w:val="4F0F3DB5"/>
    <w:rsid w:val="52FD1A6D"/>
    <w:rsid w:val="55F4599D"/>
    <w:rsid w:val="57E412ED"/>
    <w:rsid w:val="5D3070D7"/>
    <w:rsid w:val="5E44021D"/>
    <w:rsid w:val="62DB4DC9"/>
    <w:rsid w:val="63E16664"/>
    <w:rsid w:val="64EB26FF"/>
    <w:rsid w:val="69252A5B"/>
    <w:rsid w:val="6C0D3DE9"/>
    <w:rsid w:val="6D605C5E"/>
    <w:rsid w:val="6E9853E6"/>
    <w:rsid w:val="6F496ABE"/>
    <w:rsid w:val="723C35D0"/>
    <w:rsid w:val="73B72276"/>
    <w:rsid w:val="77463DE6"/>
    <w:rsid w:val="78CC19E9"/>
    <w:rsid w:val="791D4974"/>
    <w:rsid w:val="7C653912"/>
    <w:rsid w:val="7F6D4A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3358</Words>
  <Characters>3536</Characters>
  <Lines>0</Lines>
  <Paragraphs>0</Paragraphs>
  <TotalTime>10</TotalTime>
  <ScaleCrop>false</ScaleCrop>
  <LinksUpToDate>false</LinksUpToDate>
  <CharactersWithSpaces>3693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2023-02-14T05:45:00Z</dcterms:created>
  <dc:creator>Administrator</dc:creator>
  <cp:lastModifiedBy>何晓尔</cp:lastModifiedBy>
  <cp:lastPrinted>2023-04-06T05:52:00Z</cp:lastPrinted>
  <dcterms:modified xsi:type="dcterms:W3CDTF">2023-04-06T07:36:19Z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59D5B45C55BF4658851E02CAB4983C12</vt:lpwstr>
  </property>
</Properties>
</file>